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30" w:rsidRDefault="00C35830" w:rsidP="00C35830">
      <w:pPr>
        <w:spacing w:after="0"/>
        <w:rPr>
          <w:sz w:val="24"/>
          <w:szCs w:val="24"/>
        </w:rPr>
      </w:pPr>
      <w:r w:rsidRPr="0083594D">
        <w:rPr>
          <w:b/>
          <w:sz w:val="24"/>
          <w:szCs w:val="24"/>
        </w:rPr>
        <w:t>PROGRESSIONS: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See the exemplar for further details.</w:t>
      </w:r>
    </w:p>
    <w:tbl>
      <w:tblPr>
        <w:tblStyle w:val="TableGrid"/>
        <w:tblW w:w="16135" w:type="dxa"/>
        <w:tblInd w:w="-1168" w:type="dxa"/>
        <w:tblLook w:val="04A0" w:firstRow="1" w:lastRow="0" w:firstColumn="1" w:lastColumn="0" w:noHBand="0" w:noVBand="1"/>
      </w:tblPr>
      <w:tblGrid>
        <w:gridCol w:w="1113"/>
        <w:gridCol w:w="3140"/>
        <w:gridCol w:w="3969"/>
        <w:gridCol w:w="3827"/>
        <w:gridCol w:w="4086"/>
      </w:tblGrid>
      <w:tr w:rsidR="00C35830" w:rsidRPr="00F564FB" w:rsidTr="00374D83">
        <w:trPr>
          <w:trHeight w:val="260"/>
        </w:trPr>
        <w:tc>
          <w:tcPr>
            <w:tcW w:w="1113" w:type="dxa"/>
          </w:tcPr>
          <w:p w:rsidR="00C35830" w:rsidRPr="00F564FB" w:rsidRDefault="00C35830" w:rsidP="00C35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One</w:t>
            </w:r>
          </w:p>
        </w:tc>
        <w:tc>
          <w:tcPr>
            <w:tcW w:w="3969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Two</w:t>
            </w:r>
          </w:p>
        </w:tc>
        <w:tc>
          <w:tcPr>
            <w:tcW w:w="3827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Three</w:t>
            </w:r>
          </w:p>
        </w:tc>
        <w:tc>
          <w:tcPr>
            <w:tcW w:w="4086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Four</w:t>
            </w:r>
          </w:p>
        </w:tc>
      </w:tr>
      <w:tr w:rsidR="00C35830" w:rsidRPr="00F564FB" w:rsidTr="00374D83">
        <w:trPr>
          <w:trHeight w:val="2192"/>
        </w:trPr>
        <w:tc>
          <w:tcPr>
            <w:tcW w:w="1113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3140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-able to recognise ideas, experiences </w:t>
            </w:r>
            <w:proofErr w:type="spellStart"/>
            <w:r w:rsidRPr="00DD7C6F">
              <w:rPr>
                <w:sz w:val="18"/>
                <w:szCs w:val="18"/>
              </w:rPr>
              <w:t>eg</w:t>
            </w:r>
            <w:proofErr w:type="spellEnd"/>
            <w:r w:rsidRPr="00DD7C6F">
              <w:rPr>
                <w:sz w:val="18"/>
                <w:szCs w:val="18"/>
              </w:rPr>
              <w:t>. character, theme, setting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-basic understanding of the similarities and / or differences between them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-struggling to provide relevant or specific details as evidence</w:t>
            </w:r>
          </w:p>
        </w:tc>
        <w:tc>
          <w:tcPr>
            <w:tcW w:w="3969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-relevant ideas, knowledge, experience recognised and expressed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-basic understanding and expression of the commonalities and/or relationships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provide specific and relevant details from the text to support ideas and links</w:t>
            </w:r>
          </w:p>
        </w:tc>
        <w:tc>
          <w:tcPr>
            <w:tcW w:w="3827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-mature ideas, knowledge, experience recognised and the links between them analysed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-mature and confident understanding of the commonalities and/or relationships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provide well chosen, specific and relevant details from the text to support ideas</w:t>
            </w:r>
          </w:p>
        </w:tc>
        <w:tc>
          <w:tcPr>
            <w:tcW w:w="4086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 mature and expansive ideas recognised with a discriminating  understanding and analysis of how they are linked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-able to explain ideas in terms of the context of the whole text and / or its relationship to wider society /human experience and an understanding of commonalities and/or relationships.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perceptively provide relevant and specific details from the texts to support ideas</w:t>
            </w:r>
          </w:p>
        </w:tc>
      </w:tr>
      <w:tr w:rsidR="00C35830" w:rsidRPr="00F564FB" w:rsidTr="00374D83">
        <w:trPr>
          <w:trHeight w:val="2251"/>
        </w:trPr>
        <w:tc>
          <w:tcPr>
            <w:tcW w:w="1113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Purposes / Audiences</w:t>
            </w:r>
          </w:p>
        </w:tc>
        <w:tc>
          <w:tcPr>
            <w:tcW w:w="3140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-have basic idea of author’s purpose or the audience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-difficulty experienced in finding sufficient  evidence to support this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-little idea of how purposes differ or are the same</w:t>
            </w:r>
          </w:p>
        </w:tc>
        <w:tc>
          <w:tcPr>
            <w:tcW w:w="3969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identify accurately the author’s purpose and the intended audience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provide relevant supporting details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-aware of different points of view and positioning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make links between the commonalities and the relationships between texts in audience and purpose</w:t>
            </w:r>
          </w:p>
        </w:tc>
        <w:tc>
          <w:tcPr>
            <w:tcW w:w="3827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 confidently able to identify the author’s purpose and the intended audience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provide well- chosen and analysed relevant and supporting details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make mature and thoughtful links between the commonalities and the relationships between texts</w:t>
            </w:r>
          </w:p>
        </w:tc>
        <w:tc>
          <w:tcPr>
            <w:tcW w:w="4086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perceptively and with maturity, identify the author’s purpose and the intended audience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-well- chosen and perceptive details chosen and analysed to support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-makes perceptive and clear points that show originality and insight in discussing commonalities and relationships between texts</w:t>
            </w:r>
          </w:p>
        </w:tc>
      </w:tr>
      <w:tr w:rsidR="00C35830" w:rsidRPr="00F564FB" w:rsidTr="00374D83">
        <w:trPr>
          <w:trHeight w:val="1972"/>
        </w:trPr>
        <w:tc>
          <w:tcPr>
            <w:tcW w:w="1113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Structures</w:t>
            </w:r>
          </w:p>
          <w:p w:rsidR="00C35830" w:rsidRPr="00F564FB" w:rsidRDefault="00C35830" w:rsidP="00C35830">
            <w:pPr>
              <w:spacing w:after="0"/>
              <w:rPr>
                <w:sz w:val="20"/>
                <w:szCs w:val="20"/>
              </w:rPr>
            </w:pPr>
          </w:p>
          <w:p w:rsidR="00C35830" w:rsidRPr="00F564FB" w:rsidRDefault="00C35830" w:rsidP="00C35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 identifies basic particular structural forms,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-limited understanding of the effects of particular structures or the relationships between them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-limited understanding of the commonalities and relationships between different structures</w:t>
            </w:r>
          </w:p>
        </w:tc>
        <w:tc>
          <w:tcPr>
            <w:tcW w:w="3969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identify and analyse a  range of structural forms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-comments on effects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discuss the commonalities and relationships between different structures</w:t>
            </w:r>
          </w:p>
        </w:tc>
        <w:tc>
          <w:tcPr>
            <w:tcW w:w="3827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identify a wider range of structural forms confidently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-mature appreciation and analysis of the links between the chosen form and the required effect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-confidently able to discuss commonalities and relationships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86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-confidently and perceptively able to identify and appreciate the use of chosen structural forms with a sustained understanding of the effects desired and created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-insightful and perceptive discussion of commonalities and relationships</w:t>
            </w:r>
          </w:p>
        </w:tc>
      </w:tr>
      <w:tr w:rsidR="00C35830" w:rsidRPr="00F564FB" w:rsidTr="00374D83">
        <w:trPr>
          <w:trHeight w:val="149"/>
        </w:trPr>
        <w:tc>
          <w:tcPr>
            <w:tcW w:w="1113" w:type="dxa"/>
          </w:tcPr>
          <w:p w:rsidR="00C35830" w:rsidRPr="00F564FB" w:rsidRDefault="00C35830" w:rsidP="00C35830">
            <w:pPr>
              <w:spacing w:after="0"/>
              <w:rPr>
                <w:b/>
                <w:sz w:val="20"/>
                <w:szCs w:val="20"/>
              </w:rPr>
            </w:pPr>
            <w:r w:rsidRPr="00F564FB">
              <w:rPr>
                <w:b/>
                <w:sz w:val="20"/>
                <w:szCs w:val="20"/>
              </w:rPr>
              <w:t>Language Features</w:t>
            </w:r>
          </w:p>
          <w:p w:rsidR="00C35830" w:rsidRPr="00F564FB" w:rsidRDefault="00C35830" w:rsidP="00C35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-restricted ability to identify and discuss particular language features 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-little understanding of the effect created by their use</w:t>
            </w:r>
          </w:p>
          <w:p w:rsidR="00C35830" w:rsidRPr="00DD7C6F" w:rsidRDefault="00C35830" w:rsidP="00CB627D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 xml:space="preserve">-limited understanding of relationships </w:t>
            </w:r>
            <w:r w:rsidR="00CB627D">
              <w:rPr>
                <w:sz w:val="18"/>
                <w:szCs w:val="18"/>
              </w:rPr>
              <w:t>a</w:t>
            </w:r>
            <w:bookmarkStart w:id="0" w:name="_GoBack"/>
            <w:bookmarkEnd w:id="0"/>
            <w:r w:rsidRPr="00DD7C6F">
              <w:rPr>
                <w:sz w:val="18"/>
                <w:szCs w:val="18"/>
              </w:rPr>
              <w:t>nd commonalities</w:t>
            </w:r>
          </w:p>
        </w:tc>
        <w:tc>
          <w:tcPr>
            <w:tcW w:w="3969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identify accurately a range of language features and explain the effect of their use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discuss relationships and commonalities</w:t>
            </w:r>
          </w:p>
        </w:tc>
        <w:tc>
          <w:tcPr>
            <w:tcW w:w="3827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confidently and with discrimination identify a wide and precise range of language features and explain the effect of their use including the cumulative effect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-confidently develop understandings of connections</w:t>
            </w:r>
          </w:p>
        </w:tc>
        <w:tc>
          <w:tcPr>
            <w:tcW w:w="4086" w:type="dxa"/>
          </w:tcPr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-confidently and perceptively identifies/appreciates the use of chosen and specific language features; sustained and insightful understanding of the effects created</w:t>
            </w:r>
          </w:p>
          <w:p w:rsidR="00C35830" w:rsidRPr="00DD7C6F" w:rsidRDefault="00C35830" w:rsidP="00C35830">
            <w:pPr>
              <w:spacing w:after="0"/>
              <w:rPr>
                <w:sz w:val="18"/>
                <w:szCs w:val="18"/>
              </w:rPr>
            </w:pPr>
            <w:r w:rsidRPr="00DD7C6F">
              <w:rPr>
                <w:sz w:val="18"/>
                <w:szCs w:val="18"/>
              </w:rPr>
              <w:t>-able to appreciate the connections</w:t>
            </w:r>
          </w:p>
        </w:tc>
      </w:tr>
    </w:tbl>
    <w:p w:rsidR="00B35188" w:rsidRDefault="00CB627D" w:rsidP="00C35830">
      <w:pPr>
        <w:spacing w:after="0"/>
      </w:pPr>
    </w:p>
    <w:sectPr w:rsidR="00B35188" w:rsidSect="00C3583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0"/>
    <w:rsid w:val="00773551"/>
    <w:rsid w:val="00853F38"/>
    <w:rsid w:val="00C35830"/>
    <w:rsid w:val="00C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19AFB-1A1C-450A-B607-7080CEB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30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30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7D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Athukorala</dc:creator>
  <cp:keywords/>
  <dc:description/>
  <cp:lastModifiedBy>Jane Dewar</cp:lastModifiedBy>
  <cp:revision>2</cp:revision>
  <cp:lastPrinted>2014-02-23T22:29:00Z</cp:lastPrinted>
  <dcterms:created xsi:type="dcterms:W3CDTF">2014-01-31T01:01:00Z</dcterms:created>
  <dcterms:modified xsi:type="dcterms:W3CDTF">2014-02-23T22:33:00Z</dcterms:modified>
</cp:coreProperties>
</file>