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FF" w:rsidRDefault="00721AFF" w:rsidP="00721AF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Progressions: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075"/>
        <w:gridCol w:w="2530"/>
        <w:gridCol w:w="2530"/>
        <w:gridCol w:w="2531"/>
        <w:gridCol w:w="2533"/>
      </w:tblGrid>
      <w:tr w:rsidR="00721AFF" w:rsidTr="00374D83">
        <w:tc>
          <w:tcPr>
            <w:tcW w:w="1055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One</w:t>
            </w:r>
          </w:p>
        </w:tc>
        <w:tc>
          <w:tcPr>
            <w:tcW w:w="2536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Two</w:t>
            </w:r>
          </w:p>
        </w:tc>
        <w:tc>
          <w:tcPr>
            <w:tcW w:w="2536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Three</w:t>
            </w:r>
          </w:p>
        </w:tc>
        <w:tc>
          <w:tcPr>
            <w:tcW w:w="2536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Four</w:t>
            </w:r>
          </w:p>
        </w:tc>
      </w:tr>
      <w:tr w:rsidR="00721AFF" w:rsidRPr="004B1BA5" w:rsidTr="00374D83">
        <w:tc>
          <w:tcPr>
            <w:tcW w:w="1055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-able to recognise only a few ideas, experiences </w:t>
            </w:r>
            <w:proofErr w:type="spellStart"/>
            <w:r w:rsidRPr="007B1A1F">
              <w:rPr>
                <w:sz w:val="20"/>
                <w:szCs w:val="20"/>
              </w:rPr>
              <w:t>eg</w:t>
            </w:r>
            <w:proofErr w:type="spellEnd"/>
            <w:r w:rsidRPr="007B1A1F">
              <w:rPr>
                <w:sz w:val="20"/>
                <w:szCs w:val="20"/>
              </w:rPr>
              <w:t>. character, theme, setting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-no understanding of the similarities and / or differences between them 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 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-struggling to provide relevant or specific details as evidence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-relevant ideas, knowledge, experience recognised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-basic understanding and expression of the commonalities and/or relationships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provide specific and relevant details from the text to support ideas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-mature ideas, knowledge, experience recognised and the links between them 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-mature and confident understanding of the commonalities and/or relationships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provide well chosen, specific and relevant details from the text to support ideas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 mature and expansive ideas recognised with an understanding of how they are linked 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-able to explain ideas in terms of the context of the whole text and / or its relationship to wider society /human experience and an understanding of commonalities and/or relationships. 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perceptively provide relevant and specific details from the texts to support ideas</w:t>
            </w:r>
          </w:p>
        </w:tc>
      </w:tr>
      <w:tr w:rsidR="00721AFF" w:rsidRPr="004B1BA5" w:rsidTr="00374D83">
        <w:tc>
          <w:tcPr>
            <w:tcW w:w="1055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Purposes / Audiences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-have little idea of author’s purpose or the audience 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-difficulty experienced in finding evidence to support this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-little idea of how purposes differ or are the same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identify accurately the author’s purpose and the intended audience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provide relevant supporting details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make links between the commonalities and the relationships between texts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 confidently able to identify the author’s purpose and the intended audience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-able to provide </w:t>
            </w:r>
            <w:proofErr w:type="spellStart"/>
            <w:r w:rsidRPr="007B1A1F">
              <w:rPr>
                <w:sz w:val="20"/>
                <w:szCs w:val="20"/>
              </w:rPr>
              <w:t>well chosen</w:t>
            </w:r>
            <w:proofErr w:type="spellEnd"/>
            <w:r w:rsidRPr="007B1A1F">
              <w:rPr>
                <w:sz w:val="20"/>
                <w:szCs w:val="20"/>
              </w:rPr>
              <w:t xml:space="preserve"> relevant and supporting details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make mature and thoughtful links between the commonalities and the relationships between texts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perceptively and with maturity, identify the author’s purpose and the intended audience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</w:t>
            </w:r>
            <w:proofErr w:type="spellStart"/>
            <w:r w:rsidRPr="007B1A1F">
              <w:rPr>
                <w:sz w:val="20"/>
                <w:szCs w:val="20"/>
              </w:rPr>
              <w:t>well chosen</w:t>
            </w:r>
            <w:proofErr w:type="spellEnd"/>
            <w:r w:rsidRPr="007B1A1F">
              <w:rPr>
                <w:sz w:val="20"/>
                <w:szCs w:val="20"/>
              </w:rPr>
              <w:t xml:space="preserve"> and perceptive details chosen to support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-makes perceptive and clear points that show originality and insight</w:t>
            </w:r>
            <w:r>
              <w:rPr>
                <w:sz w:val="20"/>
                <w:szCs w:val="20"/>
              </w:rPr>
              <w:t xml:space="preserve"> in discussing commonalities and relationships between texts</w:t>
            </w:r>
          </w:p>
        </w:tc>
      </w:tr>
      <w:tr w:rsidR="00721AFF" w:rsidRPr="004B1BA5" w:rsidTr="00374D83">
        <w:tc>
          <w:tcPr>
            <w:tcW w:w="1055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Structures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721AF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-unable to identify particular structural forms, -limited understanding of the effects of particular structures or the relationships between them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-limited understanding of the commonalities and relationships between different structures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identify range of structural forms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-comments on effects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able to discuss the commonalities and relationships between different structures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identify a wider range of structural forms confidently</w:t>
            </w:r>
          </w:p>
          <w:p w:rsidR="00721AF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-mature appreciation of the links between the chosen form and the required effect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-confidently able to discuss commonalities and relationships</w:t>
            </w:r>
          </w:p>
        </w:tc>
        <w:tc>
          <w:tcPr>
            <w:tcW w:w="2536" w:type="dxa"/>
          </w:tcPr>
          <w:p w:rsidR="00721AF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-confidently and perceptively able to identify and appreciate the use of chosen structural forms with a sustained understanding of the effects desired and created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-insightful and perceptive discussion of commonalities and relationships</w:t>
            </w:r>
          </w:p>
        </w:tc>
      </w:tr>
      <w:tr w:rsidR="00721AFF" w:rsidRPr="004B1BA5" w:rsidTr="00374D83">
        <w:tc>
          <w:tcPr>
            <w:tcW w:w="1055" w:type="dxa"/>
          </w:tcPr>
          <w:p w:rsidR="00721AFF" w:rsidRPr="004D59A9" w:rsidRDefault="00721AFF" w:rsidP="00721AFF">
            <w:pPr>
              <w:spacing w:after="0"/>
              <w:rPr>
                <w:b/>
                <w:sz w:val="20"/>
                <w:szCs w:val="20"/>
              </w:rPr>
            </w:pPr>
            <w:r w:rsidRPr="004D59A9">
              <w:rPr>
                <w:b/>
                <w:sz w:val="20"/>
                <w:szCs w:val="20"/>
              </w:rPr>
              <w:t>Language Features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721AF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-restricted ability to identify and discuss particular language features </w:t>
            </w:r>
          </w:p>
          <w:p w:rsidR="00721AF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-little understanding of the effect created by their use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-limited understanding of relationships and commonalities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identify accurately a range of language features and explain the effect of their use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-able to discuss relationships and commonalities</w:t>
            </w:r>
          </w:p>
        </w:tc>
        <w:tc>
          <w:tcPr>
            <w:tcW w:w="2536" w:type="dxa"/>
          </w:tcPr>
          <w:p w:rsidR="00721AF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-able to confidently identify a wide range of language features and explain the effect of their use including the cumulative effect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-confidently develop understandings of connections</w:t>
            </w:r>
          </w:p>
        </w:tc>
        <w:tc>
          <w:tcPr>
            <w:tcW w:w="2536" w:type="dxa"/>
          </w:tcPr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>-confidently and perceptively identif</w:t>
            </w:r>
            <w:r>
              <w:rPr>
                <w:sz w:val="20"/>
                <w:szCs w:val="20"/>
              </w:rPr>
              <w:t>ies/</w:t>
            </w:r>
            <w:r w:rsidRPr="007B1A1F">
              <w:rPr>
                <w:sz w:val="20"/>
                <w:szCs w:val="20"/>
              </w:rPr>
              <w:t>appreciate</w:t>
            </w:r>
            <w:r>
              <w:rPr>
                <w:sz w:val="20"/>
                <w:szCs w:val="20"/>
              </w:rPr>
              <w:t>s</w:t>
            </w:r>
            <w:r w:rsidRPr="007B1A1F">
              <w:rPr>
                <w:sz w:val="20"/>
                <w:szCs w:val="20"/>
              </w:rPr>
              <w:t xml:space="preserve"> the use of chosen language features</w:t>
            </w:r>
            <w:r>
              <w:rPr>
                <w:sz w:val="20"/>
                <w:szCs w:val="20"/>
              </w:rPr>
              <w:t>;</w:t>
            </w:r>
            <w:r w:rsidRPr="007B1A1F">
              <w:rPr>
                <w:sz w:val="20"/>
                <w:szCs w:val="20"/>
              </w:rPr>
              <w:t xml:space="preserve"> sustained and insightful understanding of the effects created</w:t>
            </w:r>
          </w:p>
          <w:p w:rsidR="00721AFF" w:rsidRPr="007B1A1F" w:rsidRDefault="00721AFF" w:rsidP="00721AFF">
            <w:pPr>
              <w:spacing w:after="0"/>
              <w:rPr>
                <w:sz w:val="20"/>
                <w:szCs w:val="20"/>
              </w:rPr>
            </w:pPr>
            <w:r w:rsidRPr="007B1A1F">
              <w:rPr>
                <w:sz w:val="20"/>
                <w:szCs w:val="20"/>
              </w:rPr>
              <w:t xml:space="preserve">-able to appreciate the </w:t>
            </w:r>
            <w:r>
              <w:rPr>
                <w:sz w:val="20"/>
                <w:szCs w:val="20"/>
              </w:rPr>
              <w:t>connections</w:t>
            </w:r>
          </w:p>
        </w:tc>
      </w:tr>
    </w:tbl>
    <w:p w:rsidR="00B35188" w:rsidRDefault="00721AFF" w:rsidP="00721AFF">
      <w:pPr>
        <w:spacing w:after="0"/>
      </w:pPr>
      <w:bookmarkStart w:id="0" w:name="_GoBack"/>
      <w:bookmarkEnd w:id="0"/>
    </w:p>
    <w:sectPr w:rsidR="00B35188" w:rsidSect="00721A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FF"/>
    <w:rsid w:val="00721AFF"/>
    <w:rsid w:val="00773551"/>
    <w:rsid w:val="008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C1455-40DB-4246-99D1-91A53E8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FF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AFF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Athukorala</dc:creator>
  <cp:keywords/>
  <dc:description/>
  <cp:lastModifiedBy>Jessica Athukorala</cp:lastModifiedBy>
  <cp:revision>1</cp:revision>
  <dcterms:created xsi:type="dcterms:W3CDTF">2014-01-31T01:15:00Z</dcterms:created>
  <dcterms:modified xsi:type="dcterms:W3CDTF">2014-01-31T01:15:00Z</dcterms:modified>
</cp:coreProperties>
</file>