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20"/>
        <w:tblW w:w="15621" w:type="dxa"/>
        <w:tblLook w:val="04A0" w:firstRow="1" w:lastRow="0" w:firstColumn="1" w:lastColumn="0" w:noHBand="0" w:noVBand="1"/>
      </w:tblPr>
      <w:tblGrid>
        <w:gridCol w:w="1461"/>
        <w:gridCol w:w="3567"/>
        <w:gridCol w:w="3565"/>
        <w:gridCol w:w="3563"/>
        <w:gridCol w:w="3465"/>
      </w:tblGrid>
      <w:tr w:rsidR="00C41D44" w:rsidRPr="00D22AFD" w:rsidTr="00C41D44">
        <w:trPr>
          <w:trHeight w:val="250"/>
        </w:trPr>
        <w:tc>
          <w:tcPr>
            <w:tcW w:w="1461" w:type="dxa"/>
          </w:tcPr>
          <w:p w:rsidR="00C41D44" w:rsidRPr="00C41D44" w:rsidRDefault="00C41D44" w:rsidP="00C41D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Writing Progress</w:t>
            </w:r>
            <w:bookmarkStart w:id="0" w:name="_GoBack"/>
            <w:bookmarkEnd w:id="0"/>
          </w:p>
        </w:tc>
        <w:tc>
          <w:tcPr>
            <w:tcW w:w="3567" w:type="dxa"/>
          </w:tcPr>
          <w:p w:rsidR="00C41D44" w:rsidRPr="00D22AFD" w:rsidRDefault="00C41D44" w:rsidP="00C41D44">
            <w:pPr>
              <w:rPr>
                <w:b/>
                <w:sz w:val="21"/>
                <w:szCs w:val="21"/>
              </w:rPr>
            </w:pPr>
            <w:r w:rsidRPr="00D22AFD">
              <w:rPr>
                <w:b/>
                <w:sz w:val="21"/>
                <w:szCs w:val="21"/>
              </w:rPr>
              <w:t>One</w:t>
            </w:r>
          </w:p>
        </w:tc>
        <w:tc>
          <w:tcPr>
            <w:tcW w:w="3565" w:type="dxa"/>
          </w:tcPr>
          <w:p w:rsidR="00C41D44" w:rsidRPr="00D22AFD" w:rsidRDefault="00C41D44" w:rsidP="00C41D44">
            <w:pPr>
              <w:rPr>
                <w:b/>
                <w:sz w:val="21"/>
                <w:szCs w:val="21"/>
              </w:rPr>
            </w:pPr>
            <w:r w:rsidRPr="00D22AFD">
              <w:rPr>
                <w:b/>
                <w:sz w:val="21"/>
                <w:szCs w:val="21"/>
              </w:rPr>
              <w:t>Two</w:t>
            </w:r>
          </w:p>
        </w:tc>
        <w:tc>
          <w:tcPr>
            <w:tcW w:w="3563" w:type="dxa"/>
          </w:tcPr>
          <w:p w:rsidR="00C41D44" w:rsidRPr="00D22AFD" w:rsidRDefault="00C41D44" w:rsidP="00C41D44">
            <w:pPr>
              <w:rPr>
                <w:b/>
                <w:sz w:val="21"/>
                <w:szCs w:val="21"/>
              </w:rPr>
            </w:pPr>
            <w:r w:rsidRPr="00D22AFD">
              <w:rPr>
                <w:b/>
                <w:sz w:val="21"/>
                <w:szCs w:val="21"/>
              </w:rPr>
              <w:t>Three</w:t>
            </w:r>
          </w:p>
        </w:tc>
        <w:tc>
          <w:tcPr>
            <w:tcW w:w="3465" w:type="dxa"/>
          </w:tcPr>
          <w:p w:rsidR="00C41D44" w:rsidRPr="00D22AFD" w:rsidRDefault="00C41D44" w:rsidP="00C41D44">
            <w:pPr>
              <w:rPr>
                <w:b/>
                <w:sz w:val="21"/>
                <w:szCs w:val="21"/>
              </w:rPr>
            </w:pPr>
            <w:r w:rsidRPr="00D22AFD">
              <w:rPr>
                <w:b/>
                <w:sz w:val="21"/>
                <w:szCs w:val="21"/>
              </w:rPr>
              <w:t>Four</w:t>
            </w:r>
          </w:p>
        </w:tc>
      </w:tr>
      <w:tr w:rsidR="00C41D44" w:rsidRPr="00D15F47" w:rsidTr="00C41D44">
        <w:trPr>
          <w:trHeight w:val="2648"/>
        </w:trPr>
        <w:tc>
          <w:tcPr>
            <w:tcW w:w="1461" w:type="dxa"/>
          </w:tcPr>
          <w:p w:rsidR="00C41D44" w:rsidRPr="0004220E" w:rsidRDefault="00C41D44" w:rsidP="00C41D44">
            <w:pPr>
              <w:rPr>
                <w:b/>
                <w:sz w:val="21"/>
                <w:szCs w:val="21"/>
              </w:rPr>
            </w:pPr>
            <w:r w:rsidRPr="0004220E">
              <w:rPr>
                <w:b/>
                <w:sz w:val="21"/>
                <w:szCs w:val="21"/>
              </w:rPr>
              <w:t>Ideas</w:t>
            </w:r>
          </w:p>
        </w:tc>
        <w:tc>
          <w:tcPr>
            <w:tcW w:w="3567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 xml:space="preserve">-few basic ideas 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 lack of linking or connection between ideas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-no evidence of re-shaping or re -working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-lack of useful supporting detail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-generalisations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-lists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-confused ideas-repetitive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-undeveloped</w:t>
            </w:r>
          </w:p>
        </w:tc>
        <w:tc>
          <w:tcPr>
            <w:tcW w:w="3565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-relevant ideas expressed and some linking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 obviously planned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-supported with basic evidence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-based on facts, information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-include opinions, observations, argument, thoughts, feelings, experiences or sensory qualities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 xml:space="preserve">-development shown with examples, evidence </w:t>
            </w:r>
          </w:p>
        </w:tc>
        <w:tc>
          <w:tcPr>
            <w:tcW w:w="3563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-mature ideas linked to one another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-clear ‘wholeness’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D15F47">
              <w:rPr>
                <w:sz w:val="18"/>
                <w:szCs w:val="18"/>
              </w:rPr>
              <w:t>-informed, realistic, mature, credible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-evidence thoughtful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 ideas explained and well supported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-clear development with well- chosen examples, evidence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-degree of individuality present</w:t>
            </w:r>
          </w:p>
        </w:tc>
        <w:tc>
          <w:tcPr>
            <w:tcW w:w="3465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 ideas mature and expansive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-linked and interwoven throughout text.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-sustained coherency and relevance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-persuasive, credible, striking and compelling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-very well supported with perceptively and thoughtfully chosen examples and evidence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-degree of personal innovation clear, perception and insight shown</w:t>
            </w:r>
          </w:p>
        </w:tc>
      </w:tr>
      <w:tr w:rsidR="00C41D44" w:rsidRPr="00D15F47" w:rsidTr="00C41D44">
        <w:trPr>
          <w:trHeight w:val="1399"/>
        </w:trPr>
        <w:tc>
          <w:tcPr>
            <w:tcW w:w="1461" w:type="dxa"/>
          </w:tcPr>
          <w:p w:rsidR="00C41D44" w:rsidRPr="0004220E" w:rsidRDefault="00C41D44" w:rsidP="00C41D44">
            <w:pPr>
              <w:rPr>
                <w:b/>
                <w:sz w:val="21"/>
                <w:szCs w:val="21"/>
              </w:rPr>
            </w:pPr>
            <w:r w:rsidRPr="0004220E">
              <w:rPr>
                <w:b/>
                <w:sz w:val="21"/>
                <w:szCs w:val="21"/>
              </w:rPr>
              <w:t>Style</w:t>
            </w:r>
          </w:p>
        </w:tc>
        <w:tc>
          <w:tcPr>
            <w:tcW w:w="3567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-inappropriate register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-informal if formal writing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-little appreciation of audience / purpose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</w:p>
        </w:tc>
        <w:tc>
          <w:tcPr>
            <w:tcW w:w="3565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-writing style appropriate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 aware of audience and purpose and uses task to show this</w:t>
            </w:r>
          </w:p>
        </w:tc>
        <w:tc>
          <w:tcPr>
            <w:tcW w:w="3563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-appropriate and controlled, sustained throughout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-deliberate use of language ( vocabulary and syntax)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-mature vocabulary</w:t>
            </w:r>
          </w:p>
        </w:tc>
        <w:tc>
          <w:tcPr>
            <w:tcW w:w="3465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-appropriate with distinct personal voice, viewpoint ,dimension and depth of thought</w:t>
            </w:r>
          </w:p>
          <w:p w:rsidR="00C41D44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-inventive use of language (vocabulary and syntax)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-shows flair and originality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-wide range of diction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-commands attention and involvement</w:t>
            </w:r>
          </w:p>
        </w:tc>
      </w:tr>
      <w:tr w:rsidR="00C41D44" w:rsidRPr="00D15F47" w:rsidTr="00C41D44">
        <w:trPr>
          <w:trHeight w:val="920"/>
        </w:trPr>
        <w:tc>
          <w:tcPr>
            <w:tcW w:w="1461" w:type="dxa"/>
          </w:tcPr>
          <w:p w:rsidR="00C41D44" w:rsidRPr="0004220E" w:rsidRDefault="00C41D44" w:rsidP="00C41D44">
            <w:pPr>
              <w:rPr>
                <w:b/>
                <w:sz w:val="21"/>
                <w:szCs w:val="21"/>
              </w:rPr>
            </w:pPr>
            <w:r w:rsidRPr="0004220E">
              <w:rPr>
                <w:b/>
                <w:sz w:val="21"/>
                <w:szCs w:val="21"/>
              </w:rPr>
              <w:t>Structure</w:t>
            </w:r>
          </w:p>
        </w:tc>
        <w:tc>
          <w:tcPr>
            <w:tcW w:w="3567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-unstructured or unbalanced in structure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-simple narrative or personal anecdote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-no paragraphing or sense of structure</w:t>
            </w:r>
          </w:p>
        </w:tc>
        <w:tc>
          <w:tcPr>
            <w:tcW w:w="3565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-organised appropriately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-paragraphs or definable parts fulfilling an intended purpose</w:t>
            </w:r>
          </w:p>
        </w:tc>
        <w:tc>
          <w:tcPr>
            <w:tcW w:w="3563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-clear structure evident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-structure actively assists development of ideas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-clear links made between part</w:t>
            </w:r>
          </w:p>
        </w:tc>
        <w:tc>
          <w:tcPr>
            <w:tcW w:w="3465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-structure is clear, effective and compelling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-may be innovative or unconventional for effect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</w:p>
        </w:tc>
      </w:tr>
      <w:tr w:rsidR="00C41D44" w:rsidRPr="00D15F47" w:rsidTr="00C41D44">
        <w:trPr>
          <w:trHeight w:val="1500"/>
        </w:trPr>
        <w:tc>
          <w:tcPr>
            <w:tcW w:w="1461" w:type="dxa"/>
          </w:tcPr>
          <w:p w:rsidR="00C41D44" w:rsidRPr="0004220E" w:rsidRDefault="00C41D44" w:rsidP="00C41D44">
            <w:pPr>
              <w:rPr>
                <w:b/>
                <w:sz w:val="21"/>
                <w:szCs w:val="21"/>
              </w:rPr>
            </w:pPr>
            <w:r w:rsidRPr="0004220E">
              <w:rPr>
                <w:b/>
                <w:sz w:val="21"/>
                <w:szCs w:val="21"/>
              </w:rPr>
              <w:t>Conventions</w:t>
            </w:r>
          </w:p>
        </w:tc>
        <w:tc>
          <w:tcPr>
            <w:tcW w:w="3567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-run-on sentences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-incorrect use of tense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-random capitalisations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-too many intrusive errors in punctuation, spelling and syntax</w:t>
            </w:r>
          </w:p>
        </w:tc>
        <w:tc>
          <w:tcPr>
            <w:tcW w:w="3565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-obviously proofed and edited</w:t>
            </w:r>
          </w:p>
          <w:p w:rsidR="00C41D44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 free of significant error patterns in use of writing conventions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-errors do not intrude</w:t>
            </w:r>
          </w:p>
        </w:tc>
        <w:tc>
          <w:tcPr>
            <w:tcW w:w="3563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-fluent, articulate writing</w:t>
            </w: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</w:p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-free of errors</w:t>
            </w:r>
          </w:p>
        </w:tc>
        <w:tc>
          <w:tcPr>
            <w:tcW w:w="3465" w:type="dxa"/>
          </w:tcPr>
          <w:p w:rsidR="00C41D44" w:rsidRPr="00D15F47" w:rsidRDefault="00C41D44" w:rsidP="00C41D44">
            <w:pPr>
              <w:rPr>
                <w:sz w:val="18"/>
                <w:szCs w:val="18"/>
              </w:rPr>
            </w:pPr>
            <w:r w:rsidRPr="00D15F47">
              <w:rPr>
                <w:sz w:val="18"/>
                <w:szCs w:val="18"/>
              </w:rPr>
              <w:t>-fluent, articulate, and accurate</w:t>
            </w:r>
          </w:p>
        </w:tc>
      </w:tr>
    </w:tbl>
    <w:p w:rsidR="0007263C" w:rsidRDefault="0007263C"/>
    <w:sectPr w:rsidR="0007263C" w:rsidSect="00C41D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44"/>
    <w:rsid w:val="0007263C"/>
    <w:rsid w:val="00C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A3DCE-13C5-4AFD-ACE8-5E21177F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D44"/>
    <w:pPr>
      <w:spacing w:after="200" w:line="276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D44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Dewar</dc:creator>
  <cp:keywords/>
  <dc:description/>
  <cp:lastModifiedBy>Jane Dewar</cp:lastModifiedBy>
  <cp:revision>1</cp:revision>
  <dcterms:created xsi:type="dcterms:W3CDTF">2014-02-23T22:41:00Z</dcterms:created>
  <dcterms:modified xsi:type="dcterms:W3CDTF">2014-02-23T22:47:00Z</dcterms:modified>
</cp:coreProperties>
</file>